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C2387" w:rsidRDefault="00632CF8">
      <w:pPr>
        <w:spacing w:line="240" w:lineRule="auto"/>
        <w:jc w:val="center"/>
        <w:rPr>
          <w:b/>
          <w:sz w:val="28"/>
          <w:szCs w:val="28"/>
        </w:rPr>
      </w:pPr>
      <w:bookmarkStart w:id="0" w:name="_30j0zll" w:colFirst="0" w:colLast="0"/>
      <w:bookmarkStart w:id="1" w:name="_GoBack"/>
      <w:bookmarkEnd w:id="0"/>
      <w:bookmarkEnd w:id="1"/>
      <w:proofErr w:type="spellStart"/>
      <w:r>
        <w:rPr>
          <w:b/>
          <w:sz w:val="28"/>
          <w:szCs w:val="28"/>
        </w:rPr>
        <w:t>Biblins</w:t>
      </w:r>
      <w:proofErr w:type="spellEnd"/>
      <w:r>
        <w:rPr>
          <w:b/>
          <w:sz w:val="28"/>
          <w:szCs w:val="28"/>
        </w:rPr>
        <w:t xml:space="preserve"> Volunteer Warden Role Description </w:t>
      </w:r>
    </w:p>
    <w:p w14:paraId="00000002" w14:textId="77777777" w:rsidR="007C2387" w:rsidRDefault="007C2387">
      <w:pPr>
        <w:spacing w:line="240" w:lineRule="auto"/>
        <w:rPr>
          <w:sz w:val="24"/>
          <w:szCs w:val="24"/>
        </w:rPr>
      </w:pPr>
    </w:p>
    <w:p w14:paraId="00000003" w14:textId="77777777" w:rsidR="007C2387" w:rsidRDefault="007C2387">
      <w:pPr>
        <w:spacing w:line="240" w:lineRule="auto"/>
        <w:rPr>
          <w:sz w:val="24"/>
          <w:szCs w:val="24"/>
        </w:rPr>
      </w:pPr>
    </w:p>
    <w:p w14:paraId="00000004" w14:textId="77777777" w:rsidR="007C2387" w:rsidRDefault="00632CF8">
      <w:pPr>
        <w:spacing w:line="240" w:lineRule="auto"/>
        <w:ind w:left="36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About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Biblins</w:t>
      </w:r>
      <w:proofErr w:type="spellEnd"/>
    </w:p>
    <w:p w14:paraId="00000005" w14:textId="77777777" w:rsidR="007C2387" w:rsidRDefault="00632CF8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Biblins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Youth Campsite is a wonderful site situated in the Wye Valley Area of Outstanding Natural Beauty, in Herefordshire. The riverside location surrounded by woodland has been a special place for youth groups to enjoy nature and camp for many decades. T</w:t>
      </w:r>
      <w:r>
        <w:rPr>
          <w:rFonts w:ascii="Calibri" w:eastAsia="Calibri" w:hAnsi="Calibri" w:cs="Calibri"/>
          <w:sz w:val="24"/>
          <w:szCs w:val="24"/>
        </w:rPr>
        <w:t xml:space="preserve">he </w:t>
      </w:r>
      <w:proofErr w:type="spellStart"/>
      <w:r>
        <w:rPr>
          <w:rFonts w:ascii="Calibri" w:eastAsia="Calibri" w:hAnsi="Calibri" w:cs="Calibri"/>
          <w:sz w:val="24"/>
          <w:szCs w:val="24"/>
        </w:rPr>
        <w:t>Biblins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site is owned by the Forestry Commission and the Woodcraft Folk are delighted to have been awarded a long-term lease to develop and safeguard this special place. Our vision is to make </w:t>
      </w:r>
      <w:proofErr w:type="spellStart"/>
      <w:r>
        <w:rPr>
          <w:rFonts w:ascii="Calibri" w:eastAsia="Calibri" w:hAnsi="Calibri" w:cs="Calibri"/>
          <w:sz w:val="24"/>
          <w:szCs w:val="24"/>
        </w:rPr>
        <w:t>Biblins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welcoming and inclusive site where young people can</w:t>
      </w:r>
      <w:r>
        <w:rPr>
          <w:rFonts w:ascii="Calibri" w:eastAsia="Calibri" w:hAnsi="Calibri" w:cs="Calibri"/>
          <w:sz w:val="24"/>
          <w:szCs w:val="24"/>
        </w:rPr>
        <w:t xml:space="preserve"> come to enjoy and learn about the natural environment for many years to come.</w:t>
      </w:r>
    </w:p>
    <w:p w14:paraId="00000006" w14:textId="77777777" w:rsidR="007C2387" w:rsidRDefault="007C2387">
      <w:pPr>
        <w:spacing w:line="240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</w:p>
    <w:p w14:paraId="00000007" w14:textId="77777777" w:rsidR="007C2387" w:rsidRDefault="00632CF8">
      <w:pPr>
        <w:spacing w:line="240" w:lineRule="auto"/>
        <w:ind w:left="36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On Site</w:t>
      </w:r>
    </w:p>
    <w:p w14:paraId="00000008" w14:textId="77777777" w:rsidR="007C2387" w:rsidRDefault="00632CF8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Biblins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can accommodate many visitors but as the site ribbons a large meander in the River Wye there is still plenty of space and seclusion. The site offers: -</w:t>
      </w:r>
    </w:p>
    <w:p w14:paraId="00000009" w14:textId="77777777" w:rsidR="007C2387" w:rsidRDefault="00632CF8">
      <w:pPr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Camping </w:t>
      </w:r>
      <w:r>
        <w:rPr>
          <w:rFonts w:ascii="Calibri" w:eastAsia="Calibri" w:hAnsi="Calibri" w:cs="Calibri"/>
          <w:b/>
          <w:sz w:val="24"/>
          <w:szCs w:val="24"/>
        </w:rPr>
        <w:t>Pitches</w:t>
      </w:r>
      <w:r>
        <w:rPr>
          <w:rFonts w:ascii="Calibri" w:eastAsia="Calibri" w:hAnsi="Calibri" w:cs="Calibri"/>
          <w:sz w:val="24"/>
          <w:szCs w:val="24"/>
        </w:rPr>
        <w:t>: each of the 12 pitches are large enough to accommodate a sizeable Group, though adjacent pitches can be booked for very large groups.</w:t>
      </w:r>
    </w:p>
    <w:p w14:paraId="0000000A" w14:textId="77777777" w:rsidR="007C2387" w:rsidRDefault="00632CF8">
      <w:pPr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Camp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Koodoo</w:t>
      </w:r>
      <w:proofErr w:type="spellEnd"/>
      <w:r>
        <w:rPr>
          <w:rFonts w:ascii="Calibri" w:eastAsia="Calibri" w:hAnsi="Calibri" w:cs="Calibri"/>
          <w:sz w:val="24"/>
          <w:szCs w:val="24"/>
        </w:rPr>
        <w:t>: Camping facilities that take the effort out of camping. We have 4 large Bell Tents to accommodate 32</w:t>
      </w:r>
      <w:r>
        <w:rPr>
          <w:rFonts w:ascii="Calibri" w:eastAsia="Calibri" w:hAnsi="Calibri" w:cs="Calibri"/>
          <w:sz w:val="24"/>
          <w:szCs w:val="24"/>
        </w:rPr>
        <w:t xml:space="preserve"> young people and 2 leader tents for 4 leaders. A marquee for dining and a fully equipped field kitchen.</w:t>
      </w:r>
    </w:p>
    <w:p w14:paraId="0000000B" w14:textId="77777777" w:rsidR="007C2387" w:rsidRDefault="00632CF8">
      <w:pPr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The Burrow</w:t>
      </w:r>
      <w:r>
        <w:rPr>
          <w:rFonts w:ascii="Calibri" w:eastAsia="Calibri" w:hAnsi="Calibri" w:cs="Calibri"/>
          <w:sz w:val="24"/>
          <w:szCs w:val="24"/>
        </w:rPr>
        <w:t>: a unique construction built into the slope of a field provides a special place for 19 to have a camping experience, with the benefit of pro</w:t>
      </w:r>
      <w:r>
        <w:rPr>
          <w:rFonts w:ascii="Calibri" w:eastAsia="Calibri" w:hAnsi="Calibri" w:cs="Calibri"/>
          <w:sz w:val="24"/>
          <w:szCs w:val="24"/>
        </w:rPr>
        <w:t xml:space="preserve">tected </w:t>
      </w:r>
      <w:proofErr w:type="spellStart"/>
      <w:r>
        <w:rPr>
          <w:rFonts w:ascii="Calibri" w:eastAsia="Calibri" w:hAnsi="Calibri" w:cs="Calibri"/>
          <w:sz w:val="24"/>
          <w:szCs w:val="24"/>
        </w:rPr>
        <w:t>bunkbed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sleeping pods and an enclosed outdoor area. Wood burner and basic kitchen and dining area.</w:t>
      </w:r>
    </w:p>
    <w:p w14:paraId="0000000C" w14:textId="77777777" w:rsidR="007C2387" w:rsidRDefault="00632CF8">
      <w:pPr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The Bunkhouse.</w:t>
      </w:r>
      <w:r>
        <w:rPr>
          <w:rFonts w:ascii="Calibri" w:eastAsia="Calibri" w:hAnsi="Calibri" w:cs="Calibri"/>
          <w:sz w:val="24"/>
          <w:szCs w:val="24"/>
        </w:rPr>
        <w:t xml:space="preserve"> A log cabin offering an indoor group room with wood burning stove, ideal for group activities on cooler nights. The Bunkhouse is not cu</w:t>
      </w:r>
      <w:r>
        <w:rPr>
          <w:rFonts w:ascii="Calibri" w:eastAsia="Calibri" w:hAnsi="Calibri" w:cs="Calibri"/>
          <w:sz w:val="24"/>
          <w:szCs w:val="24"/>
        </w:rPr>
        <w:t>rrently available for overnight accommodation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14:paraId="0000000D" w14:textId="77777777" w:rsidR="007C2387" w:rsidRDefault="007C2387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000000E" w14:textId="77777777" w:rsidR="007C2387" w:rsidRDefault="007C2387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0F" w14:textId="77777777" w:rsidR="007C2387" w:rsidRDefault="00632CF8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Biblins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offers lots of opportunities for campsite activities including walks, bike rides, Team games and campfires. Within the local area we work in partnership with local providers to access a wide range of</w:t>
      </w:r>
      <w:r>
        <w:rPr>
          <w:rFonts w:ascii="Calibri" w:eastAsia="Calibri" w:hAnsi="Calibri" w:cs="Calibri"/>
          <w:sz w:val="24"/>
          <w:szCs w:val="24"/>
        </w:rPr>
        <w:t xml:space="preserve"> outdoor pursuits including canoeing, climbing and caving. </w:t>
      </w:r>
    </w:p>
    <w:p w14:paraId="00000010" w14:textId="77777777" w:rsidR="007C2387" w:rsidRDefault="007C2387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0000011" w14:textId="77777777" w:rsidR="007C2387" w:rsidRDefault="00632CF8">
      <w:pPr>
        <w:spacing w:line="240" w:lineRule="auto"/>
        <w:ind w:left="36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Our Guests</w:t>
      </w:r>
    </w:p>
    <w:p w14:paraId="00000012" w14:textId="77777777" w:rsidR="007C2387" w:rsidRDefault="00632CF8">
      <w:pPr>
        <w:spacing w:line="240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Biblins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welcomes groups from schools, youth and community groups.   </w:t>
      </w:r>
    </w:p>
    <w:p w14:paraId="00000013" w14:textId="77777777" w:rsidR="007C2387" w:rsidRDefault="007C2387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14" w14:textId="77777777" w:rsidR="007C2387" w:rsidRDefault="007C2387">
      <w:pPr>
        <w:spacing w:line="240" w:lineRule="auto"/>
        <w:ind w:left="360"/>
        <w:rPr>
          <w:rFonts w:ascii="Calibri" w:eastAsia="Calibri" w:hAnsi="Calibri" w:cs="Calibri"/>
          <w:b/>
          <w:sz w:val="24"/>
          <w:szCs w:val="24"/>
        </w:rPr>
      </w:pPr>
    </w:p>
    <w:p w14:paraId="00000015" w14:textId="77777777" w:rsidR="007C2387" w:rsidRDefault="007C2387">
      <w:pPr>
        <w:spacing w:line="240" w:lineRule="auto"/>
        <w:ind w:left="360"/>
        <w:rPr>
          <w:rFonts w:ascii="Calibri" w:eastAsia="Calibri" w:hAnsi="Calibri" w:cs="Calibri"/>
          <w:b/>
          <w:sz w:val="24"/>
          <w:szCs w:val="24"/>
        </w:rPr>
      </w:pPr>
    </w:p>
    <w:p w14:paraId="00000016" w14:textId="77777777" w:rsidR="007C2387" w:rsidRDefault="007C2387">
      <w:pPr>
        <w:spacing w:line="240" w:lineRule="auto"/>
        <w:ind w:left="360"/>
        <w:rPr>
          <w:rFonts w:ascii="Calibri" w:eastAsia="Calibri" w:hAnsi="Calibri" w:cs="Calibri"/>
          <w:b/>
          <w:sz w:val="24"/>
          <w:szCs w:val="24"/>
        </w:rPr>
      </w:pPr>
    </w:p>
    <w:p w14:paraId="00000017" w14:textId="77777777" w:rsidR="007C2387" w:rsidRDefault="007C2387">
      <w:pPr>
        <w:spacing w:line="240" w:lineRule="auto"/>
        <w:ind w:left="360"/>
        <w:rPr>
          <w:rFonts w:ascii="Calibri" w:eastAsia="Calibri" w:hAnsi="Calibri" w:cs="Calibri"/>
          <w:b/>
          <w:sz w:val="24"/>
          <w:szCs w:val="24"/>
        </w:rPr>
      </w:pPr>
    </w:p>
    <w:p w14:paraId="00000018" w14:textId="77777777" w:rsidR="007C2387" w:rsidRDefault="007C2387">
      <w:pPr>
        <w:spacing w:line="240" w:lineRule="auto"/>
        <w:ind w:left="360"/>
        <w:rPr>
          <w:rFonts w:ascii="Calibri" w:eastAsia="Calibri" w:hAnsi="Calibri" w:cs="Calibri"/>
          <w:b/>
          <w:sz w:val="24"/>
          <w:szCs w:val="24"/>
        </w:rPr>
      </w:pPr>
    </w:p>
    <w:p w14:paraId="00000019" w14:textId="77777777" w:rsidR="007C2387" w:rsidRDefault="007C2387">
      <w:pPr>
        <w:spacing w:line="240" w:lineRule="auto"/>
        <w:ind w:left="360"/>
        <w:rPr>
          <w:rFonts w:ascii="Calibri" w:eastAsia="Calibri" w:hAnsi="Calibri" w:cs="Calibri"/>
          <w:b/>
          <w:sz w:val="24"/>
          <w:szCs w:val="24"/>
        </w:rPr>
      </w:pPr>
    </w:p>
    <w:p w14:paraId="0000001A" w14:textId="77777777" w:rsidR="007C2387" w:rsidRDefault="007C2387">
      <w:pPr>
        <w:spacing w:line="240" w:lineRule="auto"/>
        <w:ind w:left="360"/>
        <w:rPr>
          <w:rFonts w:ascii="Calibri" w:eastAsia="Calibri" w:hAnsi="Calibri" w:cs="Calibri"/>
          <w:b/>
          <w:sz w:val="24"/>
          <w:szCs w:val="24"/>
        </w:rPr>
      </w:pPr>
    </w:p>
    <w:p w14:paraId="0000001B" w14:textId="77777777" w:rsidR="007C2387" w:rsidRDefault="007C2387">
      <w:pPr>
        <w:spacing w:line="240" w:lineRule="auto"/>
        <w:ind w:left="360"/>
        <w:rPr>
          <w:rFonts w:ascii="Calibri" w:eastAsia="Calibri" w:hAnsi="Calibri" w:cs="Calibri"/>
          <w:b/>
          <w:sz w:val="24"/>
          <w:szCs w:val="24"/>
        </w:rPr>
      </w:pPr>
    </w:p>
    <w:p w14:paraId="0000001C" w14:textId="77777777" w:rsidR="007C2387" w:rsidRDefault="007C2387">
      <w:pPr>
        <w:spacing w:line="240" w:lineRule="auto"/>
        <w:ind w:left="360"/>
        <w:rPr>
          <w:rFonts w:ascii="Calibri" w:eastAsia="Calibri" w:hAnsi="Calibri" w:cs="Calibri"/>
          <w:b/>
          <w:sz w:val="24"/>
          <w:szCs w:val="24"/>
        </w:rPr>
      </w:pPr>
    </w:p>
    <w:p w14:paraId="0000001D" w14:textId="77777777" w:rsidR="007C2387" w:rsidRDefault="007C2387">
      <w:pPr>
        <w:spacing w:line="240" w:lineRule="auto"/>
        <w:ind w:left="360"/>
        <w:rPr>
          <w:rFonts w:ascii="Calibri" w:eastAsia="Calibri" w:hAnsi="Calibri" w:cs="Calibri"/>
          <w:b/>
          <w:sz w:val="24"/>
          <w:szCs w:val="24"/>
        </w:rPr>
      </w:pPr>
    </w:p>
    <w:p w14:paraId="0000001E" w14:textId="77777777" w:rsidR="007C2387" w:rsidRDefault="007C2387">
      <w:pPr>
        <w:spacing w:line="240" w:lineRule="auto"/>
        <w:ind w:left="360"/>
        <w:rPr>
          <w:rFonts w:ascii="Calibri" w:eastAsia="Calibri" w:hAnsi="Calibri" w:cs="Calibri"/>
          <w:b/>
          <w:sz w:val="24"/>
          <w:szCs w:val="24"/>
        </w:rPr>
      </w:pPr>
    </w:p>
    <w:p w14:paraId="0000001F" w14:textId="77777777" w:rsidR="007C2387" w:rsidRDefault="007C2387">
      <w:pPr>
        <w:spacing w:line="240" w:lineRule="auto"/>
        <w:ind w:left="360"/>
        <w:rPr>
          <w:rFonts w:ascii="Calibri" w:eastAsia="Calibri" w:hAnsi="Calibri" w:cs="Calibri"/>
          <w:b/>
          <w:sz w:val="24"/>
          <w:szCs w:val="24"/>
        </w:rPr>
      </w:pPr>
    </w:p>
    <w:p w14:paraId="00000020" w14:textId="77777777" w:rsidR="007C2387" w:rsidRDefault="00632CF8">
      <w:pPr>
        <w:ind w:left="36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Volunteer Wardens</w:t>
      </w:r>
    </w:p>
    <w:p w14:paraId="00000021" w14:textId="77777777" w:rsidR="007C2387" w:rsidRDefault="00632CF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Volunteer Wardens are an essential part of our site team, offering visitors a friendly welcome and support throughout their stay. Wardens must be Woodcraft Folk members with a current DBS certificate. All volunteers will be required to undertake Warden tra</w:t>
      </w:r>
      <w:r>
        <w:rPr>
          <w:rFonts w:ascii="Calibri" w:eastAsia="Calibri" w:hAnsi="Calibri" w:cs="Calibri"/>
          <w:sz w:val="24"/>
          <w:szCs w:val="24"/>
        </w:rPr>
        <w:t xml:space="preserve">ining and it will be an advantage to have a practical knowledge of group camping. Volunteer Wardens will work in collaboration and be supported by </w:t>
      </w:r>
      <w:proofErr w:type="gramStart"/>
      <w:r>
        <w:rPr>
          <w:rFonts w:ascii="Calibri" w:eastAsia="Calibri" w:hAnsi="Calibri" w:cs="Calibri"/>
          <w:sz w:val="24"/>
          <w:szCs w:val="24"/>
        </w:rPr>
        <w:t>the  Project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Manager, Site Assistant and Volunteer coordinator. The Wardens Manual has all the practical info</w:t>
      </w:r>
      <w:r>
        <w:rPr>
          <w:rFonts w:ascii="Calibri" w:eastAsia="Calibri" w:hAnsi="Calibri" w:cs="Calibri"/>
          <w:sz w:val="24"/>
          <w:szCs w:val="24"/>
        </w:rPr>
        <w:t>rmation that you need. Wardens will normally be accommodated in the on-site cabin, which includes beds, kitchen, shower and a log burning stove. Any family accompanying a warden must ensure that they do not enter any campsite toilet, shower area, or camp a</w:t>
      </w:r>
      <w:r>
        <w:rPr>
          <w:rFonts w:ascii="Calibri" w:eastAsia="Calibri" w:hAnsi="Calibri" w:cs="Calibri"/>
          <w:sz w:val="24"/>
          <w:szCs w:val="24"/>
        </w:rPr>
        <w:t xml:space="preserve">rea unless they accompanied by the warden. </w:t>
      </w:r>
    </w:p>
    <w:p w14:paraId="00000022" w14:textId="77777777" w:rsidR="007C2387" w:rsidRDefault="00632CF8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In peak season we would welcome support for more than one volunteer warden at a time.</w:t>
      </w:r>
    </w:p>
    <w:p w14:paraId="00000023" w14:textId="77777777" w:rsidR="007C2387" w:rsidRDefault="007C2387">
      <w:pPr>
        <w:ind w:left="360"/>
        <w:rPr>
          <w:rFonts w:ascii="Calibri" w:eastAsia="Calibri" w:hAnsi="Calibri" w:cs="Calibri"/>
          <w:b/>
          <w:sz w:val="24"/>
          <w:szCs w:val="24"/>
        </w:rPr>
      </w:pPr>
    </w:p>
    <w:p w14:paraId="00000024" w14:textId="77777777" w:rsidR="007C2387" w:rsidRDefault="00632CF8">
      <w:pPr>
        <w:ind w:left="36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Role Purpose</w:t>
      </w:r>
    </w:p>
    <w:p w14:paraId="00000025" w14:textId="77777777" w:rsidR="007C2387" w:rsidRDefault="00632CF8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warden role is to: -</w:t>
      </w:r>
    </w:p>
    <w:p w14:paraId="00000026" w14:textId="77777777" w:rsidR="007C2387" w:rsidRDefault="007C2387">
      <w:pPr>
        <w:ind w:left="360"/>
        <w:rPr>
          <w:rFonts w:ascii="Calibri" w:eastAsia="Calibri" w:hAnsi="Calibri" w:cs="Calibri"/>
          <w:sz w:val="24"/>
          <w:szCs w:val="24"/>
        </w:rPr>
      </w:pPr>
    </w:p>
    <w:p w14:paraId="00000027" w14:textId="77777777" w:rsidR="007C2387" w:rsidRDefault="00632CF8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Represent Woodcraft Folk in general and </w:t>
      </w:r>
      <w:proofErr w:type="spellStart"/>
      <w:r>
        <w:rPr>
          <w:rFonts w:ascii="Calibri" w:eastAsia="Calibri" w:hAnsi="Calibri" w:cs="Calibri"/>
          <w:sz w:val="24"/>
          <w:szCs w:val="24"/>
        </w:rPr>
        <w:t>Biblins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in particular in welcoming, supportin</w:t>
      </w:r>
      <w:r>
        <w:rPr>
          <w:rFonts w:ascii="Calibri" w:eastAsia="Calibri" w:hAnsi="Calibri" w:cs="Calibri"/>
          <w:sz w:val="24"/>
          <w:szCs w:val="24"/>
        </w:rPr>
        <w:t xml:space="preserve">g and dealing with site visitors.  This entails being professional at all times, respecting the groups privacy during their stay and being courteous and polite. </w:t>
      </w:r>
    </w:p>
    <w:p w14:paraId="00000028" w14:textId="77777777" w:rsidR="007C2387" w:rsidRDefault="00632CF8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Manage the site appropriately and within the guidelines of the Warden Manual, </w:t>
      </w:r>
      <w:proofErr w:type="spellStart"/>
      <w:r>
        <w:rPr>
          <w:rFonts w:ascii="Calibri" w:eastAsia="Calibri" w:hAnsi="Calibri" w:cs="Calibri"/>
          <w:sz w:val="24"/>
          <w:szCs w:val="24"/>
        </w:rPr>
        <w:t>Biblins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Policies</w:t>
      </w:r>
      <w:r>
        <w:rPr>
          <w:rFonts w:ascii="Calibri" w:eastAsia="Calibri" w:hAnsi="Calibri" w:cs="Calibri"/>
          <w:sz w:val="24"/>
          <w:szCs w:val="24"/>
        </w:rPr>
        <w:t xml:space="preserve"> and group information given during the booking process.</w:t>
      </w:r>
    </w:p>
    <w:p w14:paraId="00000029" w14:textId="77777777" w:rsidR="007C2387" w:rsidRDefault="00632CF8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Ensure the safety of all at the site during their stay (where reasonably practicable).</w:t>
      </w:r>
    </w:p>
    <w:p w14:paraId="0000002A" w14:textId="77777777" w:rsidR="007C2387" w:rsidRDefault="00632CF8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Check that the site, facilities, buildings and furnishings are treated appropriately by all users, address any i</w:t>
      </w:r>
      <w:r>
        <w:rPr>
          <w:rFonts w:ascii="Calibri" w:eastAsia="Calibri" w:hAnsi="Calibri" w:cs="Calibri"/>
          <w:sz w:val="24"/>
          <w:szCs w:val="24"/>
        </w:rPr>
        <w:t>ssues as they arise where possible and enter the details of any issues into the cabin diary.</w:t>
      </w:r>
    </w:p>
    <w:p w14:paraId="0000002B" w14:textId="77777777" w:rsidR="007C2387" w:rsidRDefault="00632CF8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 have an eye on who is on site (guests and general public) and their behaviour, addressing any issues in a safe and courteous way.</w:t>
      </w:r>
    </w:p>
    <w:p w14:paraId="0000002C" w14:textId="77777777" w:rsidR="007C2387" w:rsidRDefault="00632CF8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Contact the site staff in the </w:t>
      </w:r>
      <w:r>
        <w:rPr>
          <w:rFonts w:ascii="Calibri" w:eastAsia="Calibri" w:hAnsi="Calibri" w:cs="Calibri"/>
          <w:sz w:val="24"/>
          <w:szCs w:val="24"/>
        </w:rPr>
        <w:t>event of any issues on site that they will require notification of.</w:t>
      </w:r>
    </w:p>
    <w:p w14:paraId="0000002D" w14:textId="77777777" w:rsidR="007C2387" w:rsidRDefault="00632CF8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To self-monitor and always ensure you are working within your level of competency. If unsure please refer to the warden handbook or call the site staff for guidance.  </w:t>
      </w:r>
    </w:p>
    <w:p w14:paraId="0000002E" w14:textId="77777777" w:rsidR="007C2387" w:rsidRDefault="007C2387">
      <w:pPr>
        <w:ind w:left="360"/>
        <w:rPr>
          <w:rFonts w:ascii="Calibri" w:eastAsia="Calibri" w:hAnsi="Calibri" w:cs="Calibri"/>
          <w:sz w:val="24"/>
          <w:szCs w:val="24"/>
        </w:rPr>
      </w:pPr>
    </w:p>
    <w:p w14:paraId="0000002F" w14:textId="77777777" w:rsidR="007C2387" w:rsidRDefault="00632CF8">
      <w:pPr>
        <w:ind w:left="36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Tasks</w:t>
      </w:r>
    </w:p>
    <w:p w14:paraId="00000030" w14:textId="77777777" w:rsidR="007C2387" w:rsidRDefault="00632CF8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Specifically,</w:t>
      </w:r>
      <w:r>
        <w:rPr>
          <w:rFonts w:ascii="Calibri" w:eastAsia="Calibri" w:hAnsi="Calibri" w:cs="Calibri"/>
          <w:sz w:val="24"/>
          <w:szCs w:val="24"/>
        </w:rPr>
        <w:t xml:space="preserve"> wardens are asked to: - </w:t>
      </w:r>
    </w:p>
    <w:p w14:paraId="00000031" w14:textId="77777777" w:rsidR="007C2387" w:rsidRDefault="007C2387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00000032" w14:textId="77777777" w:rsidR="007C2387" w:rsidRDefault="00632CF8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Welcome the groups to the site by aiming to be at the site on their arrival, ensuring groups are aware of their pitch, toilets /showers, emergency procedures and location of emergency phones. Checking Booking information and to maintain contact with and su</w:t>
      </w:r>
      <w:r>
        <w:rPr>
          <w:rFonts w:ascii="Calibri" w:eastAsia="Calibri" w:hAnsi="Calibri" w:cs="Calibri"/>
          <w:sz w:val="24"/>
          <w:szCs w:val="24"/>
        </w:rPr>
        <w:t>pport groups during their stay.</w:t>
      </w:r>
    </w:p>
    <w:p w14:paraId="00000033" w14:textId="77777777" w:rsidR="007C2387" w:rsidRDefault="00632CF8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Ensure visiting groups understand their responsibility to keep clean and tidy all shared areas and the area surrounding their pitch or Building.</w:t>
      </w:r>
    </w:p>
    <w:p w14:paraId="00000034" w14:textId="77777777" w:rsidR="007C2387" w:rsidRDefault="00632CF8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When appropriate, address a whole group, setting out how to use the site and/or</w:t>
      </w:r>
      <w:r>
        <w:rPr>
          <w:rFonts w:ascii="Calibri" w:eastAsia="Calibri" w:hAnsi="Calibri" w:cs="Calibri"/>
          <w:sz w:val="24"/>
          <w:szCs w:val="24"/>
        </w:rPr>
        <w:t xml:space="preserve"> accommodation appropriately, outlining the main points of the group information sheet.</w:t>
      </w:r>
    </w:p>
    <w:p w14:paraId="00000035" w14:textId="77777777" w:rsidR="007C2387" w:rsidRDefault="00632CF8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Wardens need to be on site in the morning available to speak with visitors.</w:t>
      </w:r>
    </w:p>
    <w:p w14:paraId="00000036" w14:textId="77777777" w:rsidR="007C2387" w:rsidRDefault="00632CF8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Make a daily check of shared facilities. Check toilets and showers after groups have left the site for the day. </w:t>
      </w:r>
    </w:p>
    <w:p w14:paraId="00000037" w14:textId="77777777" w:rsidR="007C2387" w:rsidRDefault="00632CF8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Lock the gate at the bottom of the track at 10.30pm and unlock it at 7.30am.</w:t>
      </w:r>
    </w:p>
    <w:p w14:paraId="00000038" w14:textId="77777777" w:rsidR="007C2387" w:rsidRDefault="00632CF8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Explain to groups using the Burrow and the Bunkhouse about safe us</w:t>
      </w:r>
      <w:r>
        <w:rPr>
          <w:rFonts w:ascii="Calibri" w:eastAsia="Calibri" w:hAnsi="Calibri" w:cs="Calibri"/>
          <w:sz w:val="24"/>
          <w:szCs w:val="24"/>
        </w:rPr>
        <w:t xml:space="preserve">e of the wood burners, keep wood and kindling in the </w:t>
      </w:r>
      <w:proofErr w:type="spellStart"/>
      <w:r>
        <w:rPr>
          <w:rFonts w:ascii="Calibri" w:eastAsia="Calibri" w:hAnsi="Calibri" w:cs="Calibri"/>
          <w:sz w:val="24"/>
          <w:szCs w:val="24"/>
        </w:rPr>
        <w:t>trugg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and keep the area immediately surrounding the burner clean and tidy.</w:t>
      </w:r>
    </w:p>
    <w:p w14:paraId="00000039" w14:textId="77777777" w:rsidR="007C2387" w:rsidRDefault="00632CF8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Check all bins are closed and refuse is inside bins.</w:t>
      </w:r>
    </w:p>
    <w:p w14:paraId="0000003A" w14:textId="77777777" w:rsidR="007C2387" w:rsidRDefault="00632CF8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Manage wood cutting area ensuring protocols are followed as per the site te</w:t>
      </w:r>
      <w:r>
        <w:rPr>
          <w:rFonts w:ascii="Calibri" w:eastAsia="Calibri" w:hAnsi="Calibri" w:cs="Calibri"/>
          <w:sz w:val="24"/>
          <w:szCs w:val="24"/>
        </w:rPr>
        <w:t xml:space="preserve">rms and conditions. </w:t>
      </w:r>
    </w:p>
    <w:p w14:paraId="0000003B" w14:textId="77777777" w:rsidR="007C2387" w:rsidRDefault="00632CF8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Note any update from the Project Manager and Site Assistant regarding site developments, e.g. contractors undertaking work on site.</w:t>
      </w:r>
    </w:p>
    <w:p w14:paraId="0000003C" w14:textId="77777777" w:rsidR="007C2387" w:rsidRDefault="007C2387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0000003D" w14:textId="77777777" w:rsidR="007C2387" w:rsidRDefault="00632CF8">
      <w:pPr>
        <w:ind w:left="7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Manage departures</w:t>
      </w:r>
    </w:p>
    <w:p w14:paraId="0000003E" w14:textId="77777777" w:rsidR="007C2387" w:rsidRDefault="007C2387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0000003F" w14:textId="77777777" w:rsidR="007C2387" w:rsidRDefault="00632CF8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Ensure all buildings and camping pitches are left clean and tidy and ready for the </w:t>
      </w:r>
      <w:r>
        <w:rPr>
          <w:rFonts w:ascii="Calibri" w:eastAsia="Calibri" w:hAnsi="Calibri" w:cs="Calibri"/>
          <w:sz w:val="24"/>
          <w:szCs w:val="24"/>
        </w:rPr>
        <w:t>next groups/ warden.</w:t>
      </w:r>
    </w:p>
    <w:p w14:paraId="00000040" w14:textId="77777777" w:rsidR="007C2387" w:rsidRDefault="00632CF8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Lock all buildings, doors and barriers</w:t>
      </w:r>
    </w:p>
    <w:p w14:paraId="00000041" w14:textId="77777777" w:rsidR="007C2387" w:rsidRDefault="00632CF8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Bins inside the buildings are empty.</w:t>
      </w:r>
    </w:p>
    <w:p w14:paraId="00000042" w14:textId="77777777" w:rsidR="007C2387" w:rsidRDefault="00632CF8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Encourage group leaders and young people visiting to provide Woodcraft Folk with feedback and suggestions following their stay and also to post comments on pub</w:t>
      </w:r>
      <w:r>
        <w:rPr>
          <w:rFonts w:ascii="Calibri" w:eastAsia="Calibri" w:hAnsi="Calibri" w:cs="Calibri"/>
          <w:sz w:val="24"/>
          <w:szCs w:val="24"/>
        </w:rPr>
        <w:t>lic sites such as Trip Advisor.</w:t>
      </w:r>
    </w:p>
    <w:p w14:paraId="00000043" w14:textId="77777777" w:rsidR="007C2387" w:rsidRDefault="007C2387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00000044" w14:textId="77777777" w:rsidR="007C2387" w:rsidRDefault="00632CF8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 communicate any feedback to the Project Manager and Site Assistant and flag up any issues that arose during the Warden’s time on duty, via the warden notebook.</w:t>
      </w:r>
    </w:p>
    <w:p w14:paraId="00000045" w14:textId="77777777" w:rsidR="007C2387" w:rsidRDefault="007C2387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00000046" w14:textId="77777777" w:rsidR="007C2387" w:rsidRDefault="00632CF8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 refer any safeguarding concerns or child protection issu</w:t>
      </w:r>
      <w:r>
        <w:rPr>
          <w:rFonts w:ascii="Calibri" w:eastAsia="Calibri" w:hAnsi="Calibri" w:cs="Calibri"/>
          <w:sz w:val="24"/>
          <w:szCs w:val="24"/>
        </w:rPr>
        <w:t xml:space="preserve">es that arise to the Project Manager or woodcraft central </w:t>
      </w:r>
    </w:p>
    <w:sectPr w:rsidR="007C238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B04D1"/>
    <w:multiLevelType w:val="multilevel"/>
    <w:tmpl w:val="E6D6613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19853367"/>
    <w:multiLevelType w:val="multilevel"/>
    <w:tmpl w:val="6024DB2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3923630"/>
    <w:multiLevelType w:val="multilevel"/>
    <w:tmpl w:val="14E02C8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5A41DD3"/>
    <w:multiLevelType w:val="multilevel"/>
    <w:tmpl w:val="ADAAC5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387"/>
    <w:rsid w:val="00632CF8"/>
    <w:rsid w:val="007C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A70F4E-C1D2-4982-9D0E-454AADFA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Lawrence</dc:creator>
  <cp:lastModifiedBy>Mike Lawrence</cp:lastModifiedBy>
  <cp:revision>2</cp:revision>
  <dcterms:created xsi:type="dcterms:W3CDTF">2019-04-02T16:13:00Z</dcterms:created>
  <dcterms:modified xsi:type="dcterms:W3CDTF">2019-04-02T16:13:00Z</dcterms:modified>
</cp:coreProperties>
</file>